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9A8" w:rsidRPr="00AE3C6B" w:rsidRDefault="00E46CAA" w:rsidP="00AE3C6B">
      <w:pPr>
        <w:spacing w:before="120" w:after="120"/>
        <w:jc w:val="both"/>
        <w:rPr>
          <w:lang w:val="ro-RO"/>
        </w:rPr>
      </w:pPr>
      <w:r w:rsidRPr="00AE3C6B">
        <w:rPr>
          <w:lang w:val="ro-RO"/>
        </w:rPr>
        <w:t>SuccesDRV</w:t>
      </w:r>
      <w:r w:rsidR="00AE3C6B">
        <w:rPr>
          <w:lang w:val="ro-RO"/>
        </w:rPr>
        <w:t>_</w:t>
      </w:r>
      <w:r w:rsidR="002D22E0">
        <w:rPr>
          <w:lang w:val="ro-RO"/>
        </w:rPr>
        <w:t>8_2_XML</w:t>
      </w:r>
      <w:r w:rsidR="00AE3C6B">
        <w:rPr>
          <w:lang w:val="ro-RO"/>
        </w:rPr>
        <w:t xml:space="preserve">.exe </w:t>
      </w:r>
      <w:r w:rsidRPr="00AE3C6B">
        <w:rPr>
          <w:lang w:val="ro-RO"/>
        </w:rPr>
        <w:t xml:space="preserve"> </w:t>
      </w:r>
      <w:r w:rsidR="002D22E0">
        <w:rPr>
          <w:lang w:val="ro-RO"/>
        </w:rPr>
        <w:t>si SuccesDRV_7_4_1_XML.exe</w:t>
      </w:r>
      <w:r w:rsidRPr="00AE3C6B">
        <w:rPr>
          <w:lang w:val="ro-RO"/>
        </w:rPr>
        <w:t xml:space="preserve"> cu transmitere fisiere XML pe un server FTP creat automat, la configurarea comunicatiei  TCP/IP </w:t>
      </w:r>
    </w:p>
    <w:p w:rsidR="00E46CAA" w:rsidRPr="00AE3C6B" w:rsidRDefault="00E46CAA" w:rsidP="00AE3C6B">
      <w:pPr>
        <w:spacing w:before="120" w:after="120"/>
        <w:jc w:val="both"/>
        <w:rPr>
          <w:lang w:val="ro-RO"/>
        </w:rPr>
      </w:pPr>
    </w:p>
    <w:p w:rsidR="00E46CAA" w:rsidRPr="00AE3C6B" w:rsidRDefault="00E46CAA" w:rsidP="00AE3C6B">
      <w:pPr>
        <w:pStyle w:val="ListParagraph"/>
        <w:numPr>
          <w:ilvl w:val="0"/>
          <w:numId w:val="1"/>
        </w:numPr>
        <w:spacing w:before="120" w:after="120"/>
        <w:contextualSpacing w:val="0"/>
        <w:jc w:val="both"/>
        <w:rPr>
          <w:lang w:val="ro-RO"/>
        </w:rPr>
      </w:pPr>
      <w:r w:rsidRPr="00AE3C6B">
        <w:rPr>
          <w:lang w:val="ro-RO"/>
        </w:rPr>
        <w:t>Se copiaza in folderul unde este SuccesDRV.exe si aplicatia FTPServer.exe</w:t>
      </w:r>
    </w:p>
    <w:p w:rsidR="00AE3C6B" w:rsidRPr="00AE3C6B" w:rsidRDefault="002D22E0" w:rsidP="00AE3C6B">
      <w:pPr>
        <w:spacing w:before="120" w:after="120"/>
        <w:ind w:left="1440"/>
        <w:jc w:val="both"/>
        <w:rPr>
          <w:lang w:val="ro-RO"/>
        </w:rPr>
      </w:pPr>
      <w:r>
        <w:rPr>
          <w:noProof/>
        </w:rPr>
        <w:drawing>
          <wp:inline distT="0" distB="0" distL="0" distR="0">
            <wp:extent cx="2190750" cy="962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0" cy="962025"/>
                    </a:xfrm>
                    <a:prstGeom prst="rect">
                      <a:avLst/>
                    </a:prstGeom>
                    <a:noFill/>
                    <a:ln>
                      <a:noFill/>
                    </a:ln>
                  </pic:spPr>
                </pic:pic>
              </a:graphicData>
            </a:graphic>
          </wp:inline>
        </w:drawing>
      </w:r>
    </w:p>
    <w:p w:rsidR="00E46CAA" w:rsidRPr="00AE3C6B" w:rsidRDefault="00E46CAA" w:rsidP="00AE3C6B">
      <w:pPr>
        <w:pStyle w:val="ListParagraph"/>
        <w:numPr>
          <w:ilvl w:val="0"/>
          <w:numId w:val="1"/>
        </w:numPr>
        <w:spacing w:before="120" w:after="120"/>
        <w:contextualSpacing w:val="0"/>
        <w:jc w:val="both"/>
        <w:rPr>
          <w:lang w:val="ro-RO"/>
        </w:rPr>
      </w:pPr>
      <w:r w:rsidRPr="00AE3C6B">
        <w:rPr>
          <w:lang w:val="ro-RO"/>
        </w:rPr>
        <w:t>Se conecteaza casa de marcat in</w:t>
      </w:r>
      <w:r w:rsidR="00AE3C6B">
        <w:rPr>
          <w:lang w:val="ro-RO"/>
        </w:rPr>
        <w:t xml:space="preserve"> LAN, cu</w:t>
      </w:r>
      <w:r w:rsidRPr="00AE3C6B">
        <w:rPr>
          <w:lang w:val="ro-RO"/>
        </w:rPr>
        <w:t xml:space="preserve"> un cablu de retea</w:t>
      </w:r>
      <w:r w:rsidR="00AE3C6B">
        <w:rPr>
          <w:lang w:val="ro-RO"/>
        </w:rPr>
        <w:t xml:space="preserve"> </w:t>
      </w:r>
      <w:r w:rsidRPr="00AE3C6B">
        <w:rPr>
          <w:lang w:val="ro-RO"/>
        </w:rPr>
        <w:t>pe interfata RJ45 (Ethernet)</w:t>
      </w:r>
    </w:p>
    <w:p w:rsidR="00215088" w:rsidRPr="00AE3C6B" w:rsidRDefault="00215088" w:rsidP="00AE3C6B">
      <w:pPr>
        <w:pStyle w:val="ListParagraph"/>
        <w:numPr>
          <w:ilvl w:val="0"/>
          <w:numId w:val="1"/>
        </w:numPr>
        <w:spacing w:before="120" w:after="120"/>
        <w:contextualSpacing w:val="0"/>
        <w:jc w:val="both"/>
        <w:rPr>
          <w:lang w:val="ro-RO"/>
        </w:rPr>
      </w:pPr>
      <w:r w:rsidRPr="00AE3C6B">
        <w:rPr>
          <w:lang w:val="ro-RO"/>
        </w:rPr>
        <w:t xml:space="preserve">Porniti casa de marcat si, cand este afisat </w:t>
      </w:r>
      <w:r w:rsidRPr="00AE3C6B">
        <w:rPr>
          <w:b/>
          <w:sz w:val="24"/>
          <w:szCs w:val="24"/>
          <w:lang w:val="ro-RO"/>
        </w:rPr>
        <w:t>INRE</w:t>
      </w:r>
      <w:r w:rsidR="00AE3C6B" w:rsidRPr="00AE3C6B">
        <w:rPr>
          <w:b/>
          <w:sz w:val="24"/>
          <w:szCs w:val="24"/>
          <w:lang w:val="ro-RO"/>
        </w:rPr>
        <w:t>GISTRARE ******</w:t>
      </w:r>
      <w:r w:rsidR="00AE3C6B" w:rsidRPr="00AE3C6B">
        <w:rPr>
          <w:lang w:val="ro-RO"/>
        </w:rPr>
        <w:t>, apasati tsata</w:t>
      </w:r>
      <w:r w:rsidR="00AE3C6B" w:rsidRPr="00AE3C6B">
        <w:rPr>
          <w:sz w:val="40"/>
          <w:szCs w:val="40"/>
          <w:lang w:val="ro-RO"/>
        </w:rPr>
        <w:t xml:space="preserve"> </w:t>
      </w:r>
      <w:r w:rsidR="00AE3C6B" w:rsidRPr="00AE3C6B">
        <w:rPr>
          <w:rFonts w:ascii="K133MT" w:hAnsi="K133MT"/>
          <w:sz w:val="40"/>
          <w:szCs w:val="40"/>
          <w:lang w:val="ro-RO"/>
        </w:rPr>
        <w:t>Y</w:t>
      </w:r>
      <w:r w:rsidR="00AE3C6B" w:rsidRPr="00AE3C6B">
        <w:rPr>
          <w:lang w:val="ro-RO"/>
        </w:rPr>
        <w:t xml:space="preserve"> </w:t>
      </w:r>
      <w:r w:rsidRPr="00AE3C6B">
        <w:rPr>
          <w:lang w:val="ro-RO"/>
        </w:rPr>
        <w:t>. Se tipareste un bon nefiscal cu IP – ul alocat pentru casa de marcat</w:t>
      </w:r>
      <w:r w:rsidR="00AE3C6B" w:rsidRPr="00AE3C6B">
        <w:rPr>
          <w:lang w:val="ro-RO"/>
        </w:rPr>
        <w:t xml:space="preserve"> (exemplu </w:t>
      </w:r>
      <w:r w:rsidR="00AE3C6B" w:rsidRPr="00AE3C6B">
        <w:rPr>
          <w:b/>
          <w:lang w:val="ro-RO"/>
        </w:rPr>
        <w:t>IP:         192.168.1.130</w:t>
      </w:r>
      <w:r w:rsidR="00AE3C6B" w:rsidRPr="00AE3C6B">
        <w:rPr>
          <w:lang w:val="ro-RO"/>
        </w:rPr>
        <w:t xml:space="preserve"> )</w:t>
      </w:r>
      <w:r w:rsidRPr="00AE3C6B">
        <w:rPr>
          <w:lang w:val="ro-RO"/>
        </w:rPr>
        <w:t>.</w:t>
      </w:r>
    </w:p>
    <w:p w:rsidR="00AE3C6B" w:rsidRDefault="00BB0E2E" w:rsidP="00AE3C6B">
      <w:pPr>
        <w:pStyle w:val="ListParagraph"/>
        <w:numPr>
          <w:ilvl w:val="0"/>
          <w:numId w:val="1"/>
        </w:numPr>
        <w:spacing w:before="120" w:after="120"/>
        <w:contextualSpacing w:val="0"/>
        <w:jc w:val="both"/>
        <w:rPr>
          <w:lang w:val="ro-RO"/>
        </w:rPr>
      </w:pPr>
      <w:r>
        <w:rPr>
          <w:lang w:val="ro-RO"/>
        </w:rPr>
        <w:t>Lans</w:t>
      </w:r>
      <w:r w:rsidR="00215088" w:rsidRPr="00AE3C6B">
        <w:rPr>
          <w:lang w:val="ro-RO"/>
        </w:rPr>
        <w:t xml:space="preserve">ati </w:t>
      </w:r>
      <w:r w:rsidR="00215088" w:rsidRPr="00BB0E2E">
        <w:rPr>
          <w:b/>
          <w:lang w:val="ro-RO"/>
        </w:rPr>
        <w:t>SuccesD</w:t>
      </w:r>
      <w:r w:rsidRPr="00BB0E2E">
        <w:rPr>
          <w:b/>
          <w:lang w:val="ro-RO"/>
        </w:rPr>
        <w:t>rv</w:t>
      </w:r>
      <w:r w:rsidR="00AE3C6B" w:rsidRPr="00BB0E2E">
        <w:rPr>
          <w:b/>
          <w:lang w:val="ro-RO"/>
        </w:rPr>
        <w:t>_</w:t>
      </w:r>
      <w:r w:rsidRPr="00BB0E2E">
        <w:rPr>
          <w:b/>
          <w:lang w:val="ro-RO"/>
        </w:rPr>
        <w:t>8_2_XML</w:t>
      </w:r>
      <w:r w:rsidR="00215088" w:rsidRPr="00BB0E2E">
        <w:rPr>
          <w:b/>
          <w:lang w:val="ro-RO"/>
        </w:rPr>
        <w:t>.exe</w:t>
      </w:r>
      <w:r w:rsidR="00215088" w:rsidRPr="00AE3C6B">
        <w:rPr>
          <w:lang w:val="ro-RO"/>
        </w:rPr>
        <w:t xml:space="preserve"> (versiunea 8.</w:t>
      </w:r>
      <w:r>
        <w:rPr>
          <w:lang w:val="ro-RO"/>
        </w:rPr>
        <w:t>2 din 23.09.2019)</w:t>
      </w:r>
      <w:r w:rsidR="00215088" w:rsidRPr="00AE3C6B">
        <w:rPr>
          <w:lang w:val="ro-RO"/>
        </w:rPr>
        <w:t xml:space="preserve"> si configurati comunicatia cu casa de marcat prin TCP/IP.</w:t>
      </w:r>
    </w:p>
    <w:p w:rsidR="00AE3C6B" w:rsidRDefault="00AE3C6B" w:rsidP="00AE3C6B">
      <w:pPr>
        <w:pStyle w:val="ListParagraph"/>
        <w:spacing w:before="120" w:after="120"/>
        <w:ind w:left="1440"/>
        <w:contextualSpacing w:val="0"/>
        <w:jc w:val="both"/>
        <w:rPr>
          <w:lang w:val="ro-RO"/>
        </w:rPr>
      </w:pPr>
      <w:r>
        <w:rPr>
          <w:noProof/>
        </w:rPr>
        <w:drawing>
          <wp:inline distT="0" distB="0" distL="0" distR="0">
            <wp:extent cx="3888888" cy="2619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3194" cy="2622275"/>
                    </a:xfrm>
                    <a:prstGeom prst="rect">
                      <a:avLst/>
                    </a:prstGeom>
                    <a:noFill/>
                    <a:ln>
                      <a:noFill/>
                    </a:ln>
                  </pic:spPr>
                </pic:pic>
              </a:graphicData>
            </a:graphic>
          </wp:inline>
        </w:drawing>
      </w:r>
    </w:p>
    <w:p w:rsidR="00215088" w:rsidRDefault="00215088" w:rsidP="00AE3C6B">
      <w:pPr>
        <w:pStyle w:val="ListParagraph"/>
        <w:numPr>
          <w:ilvl w:val="0"/>
          <w:numId w:val="1"/>
        </w:numPr>
        <w:spacing w:before="120" w:after="120"/>
        <w:contextualSpacing w:val="0"/>
        <w:jc w:val="both"/>
        <w:rPr>
          <w:lang w:val="ro-RO"/>
        </w:rPr>
      </w:pPr>
      <w:r w:rsidRPr="00AE3C6B">
        <w:rPr>
          <w:lang w:val="ro-RO"/>
        </w:rPr>
        <w:t>In momentul confirmarii setarii</w:t>
      </w:r>
      <w:r w:rsidR="00AE3C6B">
        <w:rPr>
          <w:lang w:val="ro-RO"/>
        </w:rPr>
        <w:t xml:space="preserve"> (cand se apasa  </w:t>
      </w:r>
      <w:r w:rsidR="00AE3C6B">
        <w:rPr>
          <w:noProof/>
        </w:rPr>
        <w:drawing>
          <wp:inline distT="0" distB="0" distL="0" distR="0">
            <wp:extent cx="1190625" cy="31332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2296" cy="319025"/>
                    </a:xfrm>
                    <a:prstGeom prst="rect">
                      <a:avLst/>
                    </a:prstGeom>
                    <a:noFill/>
                    <a:ln>
                      <a:noFill/>
                    </a:ln>
                  </pic:spPr>
                </pic:pic>
              </a:graphicData>
            </a:graphic>
          </wp:inline>
        </w:drawing>
      </w:r>
      <w:r w:rsidR="00AE3C6B">
        <w:rPr>
          <w:lang w:val="ro-RO"/>
        </w:rPr>
        <w:t xml:space="preserve"> )</w:t>
      </w:r>
      <w:r w:rsidRPr="00AE3C6B">
        <w:rPr>
          <w:lang w:val="ro-RO"/>
        </w:rPr>
        <w:t>, se va lansa automat aplicatia FTPServer.exe si trebuie parcursi urmatorii pasi:</w:t>
      </w:r>
    </w:p>
    <w:tbl>
      <w:tblPr>
        <w:tblStyle w:val="TableGrid"/>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1"/>
        <w:gridCol w:w="4236"/>
      </w:tblGrid>
      <w:tr w:rsidR="00CB5FD9" w:rsidTr="00CB5FD9">
        <w:tc>
          <w:tcPr>
            <w:tcW w:w="6611" w:type="dxa"/>
          </w:tcPr>
          <w:p w:rsidR="00CB5FD9" w:rsidRDefault="00CB5FD9" w:rsidP="00CB5FD9">
            <w:pPr>
              <w:pStyle w:val="ListParagraph"/>
              <w:numPr>
                <w:ilvl w:val="1"/>
                <w:numId w:val="1"/>
              </w:numPr>
              <w:spacing w:before="120" w:after="120"/>
              <w:contextualSpacing w:val="0"/>
              <w:jc w:val="both"/>
              <w:rPr>
                <w:lang w:val="ro-RO"/>
              </w:rPr>
            </w:pPr>
            <w:r w:rsidRPr="00AE3C6B">
              <w:rPr>
                <w:lang w:val="ro-RO"/>
              </w:rPr>
              <w:t>La afisarea mesajului unui Firewall: Allow Access FTPServer …” trebuie confirmat cu DA (YES)</w:t>
            </w:r>
          </w:p>
          <w:p w:rsidR="007A562F" w:rsidRPr="00AE3C6B" w:rsidRDefault="007A562F" w:rsidP="00CB5FD9">
            <w:pPr>
              <w:pStyle w:val="ListParagraph"/>
              <w:numPr>
                <w:ilvl w:val="1"/>
                <w:numId w:val="1"/>
              </w:numPr>
              <w:spacing w:before="120" w:after="120"/>
              <w:contextualSpacing w:val="0"/>
              <w:jc w:val="both"/>
              <w:rPr>
                <w:lang w:val="ro-RO"/>
              </w:rPr>
            </w:pPr>
            <w:r>
              <w:rPr>
                <w:lang w:val="ro-RO"/>
              </w:rPr>
              <w:t>FTPServer poate fi gasita in zona cu icoane ascunse</w:t>
            </w:r>
          </w:p>
          <w:p w:rsidR="00CB5FD9" w:rsidRDefault="00CB5FD9" w:rsidP="00CB5FD9">
            <w:pPr>
              <w:pStyle w:val="ListParagraph"/>
              <w:spacing w:before="120" w:after="120"/>
              <w:ind w:left="0"/>
              <w:contextualSpacing w:val="0"/>
              <w:jc w:val="both"/>
              <w:rPr>
                <w:lang w:val="ro-RO"/>
              </w:rPr>
            </w:pPr>
          </w:p>
        </w:tc>
        <w:tc>
          <w:tcPr>
            <w:tcW w:w="4236" w:type="dxa"/>
          </w:tcPr>
          <w:p w:rsidR="00CB5FD9" w:rsidRDefault="00CB5FD9" w:rsidP="00CB5FD9">
            <w:pPr>
              <w:pStyle w:val="ListParagraph"/>
              <w:spacing w:before="120" w:after="120"/>
              <w:ind w:left="0"/>
              <w:contextualSpacing w:val="0"/>
              <w:jc w:val="both"/>
              <w:rPr>
                <w:lang w:val="ro-RO"/>
              </w:rPr>
            </w:pPr>
            <w:r>
              <w:rPr>
                <w:noProof/>
              </w:rPr>
              <w:drawing>
                <wp:inline distT="0" distB="0" distL="0" distR="0" wp14:anchorId="60DCF162" wp14:editId="172515D8">
                  <wp:extent cx="1485900" cy="990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0954" cy="993969"/>
                          </a:xfrm>
                          <a:prstGeom prst="rect">
                            <a:avLst/>
                          </a:prstGeom>
                          <a:noFill/>
                          <a:ln>
                            <a:noFill/>
                          </a:ln>
                        </pic:spPr>
                      </pic:pic>
                    </a:graphicData>
                  </a:graphic>
                </wp:inline>
              </w:drawing>
            </w:r>
          </w:p>
        </w:tc>
      </w:tr>
      <w:tr w:rsidR="00CB5FD9" w:rsidTr="00CB5FD9">
        <w:trPr>
          <w:trHeight w:val="1408"/>
        </w:trPr>
        <w:tc>
          <w:tcPr>
            <w:tcW w:w="6611" w:type="dxa"/>
          </w:tcPr>
          <w:p w:rsidR="00CB5FD9" w:rsidRPr="00CB5FD9" w:rsidRDefault="00CB5FD9" w:rsidP="00CB5FD9">
            <w:pPr>
              <w:pStyle w:val="ListParagraph"/>
              <w:numPr>
                <w:ilvl w:val="1"/>
                <w:numId w:val="1"/>
              </w:numPr>
              <w:spacing w:before="120" w:after="120"/>
              <w:contextualSpacing w:val="0"/>
              <w:jc w:val="both"/>
              <w:rPr>
                <w:lang w:val="ro-RO"/>
              </w:rPr>
            </w:pPr>
            <w:r w:rsidRPr="00AE3C6B">
              <w:rPr>
                <w:lang w:val="ro-RO"/>
              </w:rPr>
              <w:lastRenderedPageBreak/>
              <w:t>Se deschide o fereastra a aplicatiei FTPServer (in zona de icoane ascunse</w:t>
            </w:r>
            <w:r>
              <w:rPr>
                <w:lang w:val="ro-RO"/>
              </w:rPr>
              <w:t xml:space="preserve">  </w:t>
            </w:r>
            <w:r w:rsidRPr="00AE3C6B">
              <w:rPr>
                <w:lang w:val="ro-RO"/>
              </w:rPr>
              <w:t>)  care contine IP-ul calculatorului de unde a fost lansata aplicatia (calculatorul unde este SuccesDRV.exe si FTPServer.exe)</w:t>
            </w:r>
            <w:r>
              <w:rPr>
                <w:lang w:val="ro-RO"/>
              </w:rPr>
              <w:t xml:space="preserve"> si in care se vor afisa log-urile comunicatiei cand se exporta fisiere XML</w:t>
            </w:r>
          </w:p>
        </w:tc>
        <w:tc>
          <w:tcPr>
            <w:tcW w:w="4236" w:type="dxa"/>
          </w:tcPr>
          <w:p w:rsidR="00CB5FD9" w:rsidRDefault="00CB5FD9" w:rsidP="00CB5FD9">
            <w:pPr>
              <w:pStyle w:val="ListParagraph"/>
              <w:spacing w:before="120" w:after="120"/>
              <w:ind w:left="0"/>
              <w:contextualSpacing w:val="0"/>
              <w:jc w:val="both"/>
              <w:rPr>
                <w:lang w:val="ro-RO"/>
              </w:rPr>
            </w:pPr>
            <w:r>
              <w:rPr>
                <w:noProof/>
              </w:rPr>
              <w:drawing>
                <wp:inline distT="0" distB="0" distL="0" distR="0" wp14:anchorId="6D271F16" wp14:editId="10E09079">
                  <wp:extent cx="2398892" cy="843061"/>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0170" cy="854053"/>
                          </a:xfrm>
                          <a:prstGeom prst="rect">
                            <a:avLst/>
                          </a:prstGeom>
                          <a:noFill/>
                          <a:ln>
                            <a:noFill/>
                          </a:ln>
                        </pic:spPr>
                      </pic:pic>
                    </a:graphicData>
                  </a:graphic>
                </wp:inline>
              </w:drawing>
            </w:r>
          </w:p>
        </w:tc>
      </w:tr>
    </w:tbl>
    <w:p w:rsidR="00CB5FD9" w:rsidRPr="00AE3C6B" w:rsidRDefault="00CB5FD9" w:rsidP="00CB5FD9">
      <w:pPr>
        <w:pStyle w:val="ListParagraph"/>
        <w:spacing w:before="120" w:after="120"/>
        <w:contextualSpacing w:val="0"/>
        <w:jc w:val="both"/>
        <w:rPr>
          <w:lang w:val="ro-RO"/>
        </w:rPr>
      </w:pPr>
    </w:p>
    <w:p w:rsidR="00215088" w:rsidRDefault="00215088" w:rsidP="00AE3C6B">
      <w:pPr>
        <w:pStyle w:val="ListParagraph"/>
        <w:numPr>
          <w:ilvl w:val="0"/>
          <w:numId w:val="1"/>
        </w:numPr>
        <w:spacing w:before="120" w:after="120"/>
        <w:contextualSpacing w:val="0"/>
        <w:jc w:val="both"/>
        <w:rPr>
          <w:lang w:val="ro-RO"/>
        </w:rPr>
      </w:pPr>
      <w:r w:rsidRPr="00AE3C6B">
        <w:rPr>
          <w:lang w:val="ro-RO"/>
        </w:rPr>
        <w:t>Deschideti un Borwser de internet si introduceti IP-ul casei de marcat</w:t>
      </w:r>
    </w:p>
    <w:p w:rsidR="00CB5FD9" w:rsidRPr="00AE3C6B" w:rsidRDefault="00CB5FD9" w:rsidP="00CB5FD9">
      <w:pPr>
        <w:pStyle w:val="ListParagraph"/>
        <w:spacing w:before="120" w:after="120"/>
        <w:ind w:left="0"/>
        <w:contextualSpacing w:val="0"/>
        <w:jc w:val="both"/>
        <w:rPr>
          <w:lang w:val="ro-RO"/>
        </w:rPr>
      </w:pPr>
      <w:r>
        <w:rPr>
          <w:noProof/>
        </w:rPr>
        <w:drawing>
          <wp:inline distT="0" distB="0" distL="0" distR="0">
            <wp:extent cx="6610350" cy="1409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10350" cy="1409700"/>
                    </a:xfrm>
                    <a:prstGeom prst="rect">
                      <a:avLst/>
                    </a:prstGeom>
                    <a:noFill/>
                    <a:ln>
                      <a:noFill/>
                    </a:ln>
                  </pic:spPr>
                </pic:pic>
              </a:graphicData>
            </a:graphic>
          </wp:inline>
        </w:drawing>
      </w:r>
    </w:p>
    <w:p w:rsidR="00215088" w:rsidRDefault="00215088" w:rsidP="00AE3C6B">
      <w:pPr>
        <w:pStyle w:val="ListParagraph"/>
        <w:numPr>
          <w:ilvl w:val="0"/>
          <w:numId w:val="1"/>
        </w:numPr>
        <w:spacing w:before="120" w:after="120"/>
        <w:contextualSpacing w:val="0"/>
        <w:jc w:val="both"/>
        <w:rPr>
          <w:lang w:val="ro-RO"/>
        </w:rPr>
      </w:pPr>
      <w:r w:rsidRPr="00AE3C6B">
        <w:rPr>
          <w:lang w:val="ro-RO"/>
        </w:rPr>
        <w:t xml:space="preserve">In pagina deschisa se introduce parola “0000” sau parola de service a casei de marcat </w:t>
      </w:r>
      <w:r w:rsidR="00CB5FD9">
        <w:rPr>
          <w:lang w:val="ro-RO"/>
        </w:rPr>
        <w:t xml:space="preserve">in campul Access password </w:t>
      </w:r>
      <w:r w:rsidRPr="00AE3C6B">
        <w:rPr>
          <w:lang w:val="ro-RO"/>
        </w:rPr>
        <w:t>si</w:t>
      </w:r>
      <w:r w:rsidR="00CB5FD9">
        <w:rPr>
          <w:lang w:val="ro-RO"/>
        </w:rPr>
        <w:t xml:space="preserve"> click</w:t>
      </w:r>
      <w:r w:rsidRPr="00AE3C6B">
        <w:rPr>
          <w:lang w:val="ro-RO"/>
        </w:rPr>
        <w:t xml:space="preserve"> </w:t>
      </w:r>
      <w:r w:rsidR="00CB5FD9">
        <w:rPr>
          <w:noProof/>
        </w:rPr>
        <w:drawing>
          <wp:inline distT="0" distB="0" distL="0" distR="0">
            <wp:extent cx="590550"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550" cy="228600"/>
                    </a:xfrm>
                    <a:prstGeom prst="rect">
                      <a:avLst/>
                    </a:prstGeom>
                    <a:noFill/>
                    <a:ln>
                      <a:noFill/>
                    </a:ln>
                  </pic:spPr>
                </pic:pic>
              </a:graphicData>
            </a:graphic>
          </wp:inline>
        </w:drawing>
      </w:r>
      <w:r w:rsidR="00CB5FD9">
        <w:rPr>
          <w:lang w:val="ro-RO"/>
        </w:rPr>
        <w:t xml:space="preserve"> pentru accesare</w:t>
      </w:r>
      <w:r w:rsidRPr="00AE3C6B">
        <w:rPr>
          <w:lang w:val="ro-RO"/>
        </w:rPr>
        <w:t xml:space="preserve"> pagina de setari.</w:t>
      </w:r>
    </w:p>
    <w:p w:rsidR="00CB5FD9" w:rsidRPr="00AE3C6B" w:rsidRDefault="00CB5FD9" w:rsidP="00CB5FD9">
      <w:pPr>
        <w:pStyle w:val="ListParagraph"/>
        <w:spacing w:before="120" w:after="120"/>
        <w:ind w:left="0"/>
        <w:contextualSpacing w:val="0"/>
        <w:jc w:val="both"/>
        <w:rPr>
          <w:lang w:val="ro-RO"/>
        </w:rPr>
      </w:pPr>
      <w:r>
        <w:rPr>
          <w:noProof/>
        </w:rPr>
        <w:drawing>
          <wp:inline distT="0" distB="0" distL="0" distR="0">
            <wp:extent cx="6610350" cy="36861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10350" cy="3686175"/>
                    </a:xfrm>
                    <a:prstGeom prst="rect">
                      <a:avLst/>
                    </a:prstGeom>
                    <a:noFill/>
                    <a:ln>
                      <a:noFill/>
                    </a:ln>
                  </pic:spPr>
                </pic:pic>
              </a:graphicData>
            </a:graphic>
          </wp:inline>
        </w:drawing>
      </w:r>
    </w:p>
    <w:p w:rsidR="002F5E25" w:rsidRPr="00AE3C6B" w:rsidRDefault="00CB5FD9" w:rsidP="00AE3C6B">
      <w:pPr>
        <w:pStyle w:val="ListParagraph"/>
        <w:numPr>
          <w:ilvl w:val="0"/>
          <w:numId w:val="1"/>
        </w:numPr>
        <w:spacing w:before="120" w:after="120"/>
        <w:contextualSpacing w:val="0"/>
        <w:jc w:val="both"/>
        <w:rPr>
          <w:lang w:val="ro-RO"/>
        </w:rPr>
      </w:pPr>
      <w:r>
        <w:rPr>
          <w:lang w:val="ro-RO"/>
        </w:rPr>
        <w:t xml:space="preserve">In sectiunea </w:t>
      </w:r>
      <w:r>
        <w:rPr>
          <w:b/>
          <w:lang w:val="ro-RO"/>
        </w:rPr>
        <w:t xml:space="preserve">General Configuration Settings </w:t>
      </w:r>
      <w:r>
        <w:rPr>
          <w:lang w:val="ro-RO"/>
        </w:rPr>
        <w:t xml:space="preserve"> s</w:t>
      </w:r>
      <w:r w:rsidR="00215088" w:rsidRPr="00AE3C6B">
        <w:rPr>
          <w:lang w:val="ro-RO"/>
        </w:rPr>
        <w:t xml:space="preserve">e introduce calea catre serverul FTP unde se vor salva fisierele XML exportate din casa de marcat, astfel:   </w:t>
      </w:r>
      <w:hyperlink r:id="rId13" w:anchor="anonymous@1@aaa.aaa.aaa.aaa/Denumire_folder/" w:history="1">
        <w:r w:rsidR="00215088" w:rsidRPr="00AE3C6B">
          <w:rPr>
            <w:rStyle w:val="Hyperlink"/>
            <w:b/>
            <w:lang w:val="ro-RO"/>
          </w:rPr>
          <w:t>FTP#anonymous@1@aaa.aaa.aaa.aaa/Denumire_folder/</w:t>
        </w:r>
      </w:hyperlink>
      <w:r w:rsidR="002F5E25" w:rsidRPr="00AE3C6B">
        <w:rPr>
          <w:b/>
          <w:lang w:val="ro-RO"/>
        </w:rPr>
        <w:t xml:space="preserve">  </w:t>
      </w:r>
      <w:r w:rsidR="002F5E25" w:rsidRPr="00AE3C6B">
        <w:rPr>
          <w:lang w:val="ro-RO"/>
        </w:rPr>
        <w:t>unde:</w:t>
      </w:r>
    </w:p>
    <w:p w:rsidR="00215088" w:rsidRPr="00AE3C6B" w:rsidRDefault="002F5E25" w:rsidP="00AE3C6B">
      <w:pPr>
        <w:pStyle w:val="ListParagraph"/>
        <w:numPr>
          <w:ilvl w:val="1"/>
          <w:numId w:val="1"/>
        </w:numPr>
        <w:spacing w:before="120" w:after="120"/>
        <w:contextualSpacing w:val="0"/>
        <w:jc w:val="both"/>
        <w:rPr>
          <w:lang w:val="ro-RO"/>
        </w:rPr>
      </w:pPr>
      <w:r w:rsidRPr="00CB5FD9">
        <w:rPr>
          <w:b/>
          <w:lang w:val="ro-RO"/>
        </w:rPr>
        <w:t>aaa.aaa.aaa.aaa</w:t>
      </w:r>
      <w:r w:rsidRPr="00AE3C6B">
        <w:rPr>
          <w:lang w:val="ro-RO"/>
        </w:rPr>
        <w:t xml:space="preserve"> reprezinta IP-ul calculatorului unde sunt aplicatiile SuccesDRV.exe si FTPServer.exe.</w:t>
      </w:r>
    </w:p>
    <w:p w:rsidR="002F5E25" w:rsidRPr="00AE3C6B" w:rsidRDefault="002F5E25" w:rsidP="00AE3C6B">
      <w:pPr>
        <w:pStyle w:val="ListParagraph"/>
        <w:numPr>
          <w:ilvl w:val="1"/>
          <w:numId w:val="1"/>
        </w:numPr>
        <w:spacing w:before="120" w:after="120"/>
        <w:contextualSpacing w:val="0"/>
        <w:jc w:val="both"/>
        <w:rPr>
          <w:lang w:val="ro-RO"/>
        </w:rPr>
      </w:pPr>
      <w:r w:rsidRPr="00CB5FD9">
        <w:rPr>
          <w:b/>
          <w:lang w:val="ro-RO"/>
        </w:rPr>
        <w:t>Denumire Folder</w:t>
      </w:r>
      <w:r w:rsidRPr="00AE3C6B">
        <w:rPr>
          <w:lang w:val="ro-RO"/>
        </w:rPr>
        <w:t xml:space="preserve"> reprezinta denumirea unui folder care se va crea automat la exportul fisierelor XML din casa de marcat. Folderul se creaza in folderul unde exista SuccesDRV.exe si FTPServer.exe.  Daca </w:t>
      </w:r>
      <w:r w:rsidRPr="00AE3C6B">
        <w:rPr>
          <w:lang w:val="ro-RO"/>
        </w:rPr>
        <w:lastRenderedPageBreak/>
        <w:t>“Denumire Folder” lipseste din comanda, fisierele XML exportate din casa de marcat se salveaza direct in folderul care contine SuccesDRV.exe si FTPServer.exe</w:t>
      </w:r>
    </w:p>
    <w:p w:rsidR="00215088" w:rsidRPr="00AE3C6B" w:rsidRDefault="00215088" w:rsidP="00AE3C6B">
      <w:pPr>
        <w:spacing w:before="120" w:after="120"/>
        <w:ind w:left="1080"/>
        <w:jc w:val="both"/>
        <w:rPr>
          <w:lang w:val="ro-RO"/>
        </w:rPr>
      </w:pPr>
      <w:r w:rsidRPr="00AE3C6B">
        <w:rPr>
          <w:lang w:val="ro-RO"/>
        </w:rPr>
        <w:t xml:space="preserve">Exemplu:   </w:t>
      </w:r>
      <w:hyperlink r:id="rId14" w:anchor="anonymous@1@192.168.1.139/FISIERE_XML/" w:history="1">
        <w:r w:rsidRPr="00AE3C6B">
          <w:rPr>
            <w:rStyle w:val="Hyperlink"/>
            <w:b/>
            <w:lang w:val="ro-RO"/>
          </w:rPr>
          <w:t>FTP#anonymous@1@192.168.1.139/FISIERE_XML/</w:t>
        </w:r>
      </w:hyperlink>
    </w:p>
    <w:p w:rsidR="00215088" w:rsidRPr="00AE3C6B" w:rsidRDefault="00215088" w:rsidP="00AE3C6B">
      <w:pPr>
        <w:pStyle w:val="ListParagraph"/>
        <w:numPr>
          <w:ilvl w:val="1"/>
          <w:numId w:val="2"/>
        </w:numPr>
        <w:spacing w:before="120" w:after="120"/>
        <w:contextualSpacing w:val="0"/>
        <w:jc w:val="both"/>
        <w:rPr>
          <w:lang w:val="ro-RO"/>
        </w:rPr>
      </w:pPr>
      <w:r w:rsidRPr="00AE3C6B">
        <w:rPr>
          <w:lang w:val="ro-RO"/>
        </w:rPr>
        <w:t>Conform setarii de mai sus, casa de marcat va exporta fisierele XML pe calculatorul din LAN avand IP-ul 192.168.1.139, in folderul FISIERE_XML creat automat in folderul de unde s-a lansat aplicatia FTPServer.exe (in folderul unde este SuccesDRV.exe)</w:t>
      </w:r>
    </w:p>
    <w:p w:rsidR="00CB5FD9" w:rsidRDefault="00CB5FD9" w:rsidP="00AE3C6B">
      <w:pPr>
        <w:pStyle w:val="ListParagraph"/>
        <w:numPr>
          <w:ilvl w:val="0"/>
          <w:numId w:val="1"/>
        </w:numPr>
        <w:spacing w:before="120" w:after="120"/>
        <w:contextualSpacing w:val="0"/>
        <w:jc w:val="both"/>
        <w:rPr>
          <w:lang w:val="ro-RO"/>
        </w:rPr>
      </w:pPr>
      <w:r>
        <w:rPr>
          <w:lang w:val="ro-RO"/>
        </w:rPr>
        <w:t xml:space="preserve">Click pe </w:t>
      </w:r>
      <w:r>
        <w:rPr>
          <w:noProof/>
        </w:rPr>
        <w:drawing>
          <wp:inline distT="0" distB="0" distL="0" distR="0">
            <wp:extent cx="1143000" cy="2571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r>
        <w:rPr>
          <w:lang w:val="ro-RO"/>
        </w:rPr>
        <w:t xml:space="preserve"> pentru salvare setari in casa de marcat.</w:t>
      </w:r>
    </w:p>
    <w:p w:rsidR="002F5E25" w:rsidRPr="00AE3C6B" w:rsidRDefault="002F5E25" w:rsidP="00AE3C6B">
      <w:pPr>
        <w:pStyle w:val="ListParagraph"/>
        <w:numPr>
          <w:ilvl w:val="0"/>
          <w:numId w:val="1"/>
        </w:numPr>
        <w:spacing w:before="120" w:after="120"/>
        <w:contextualSpacing w:val="0"/>
        <w:jc w:val="both"/>
        <w:rPr>
          <w:lang w:val="ro-RO"/>
        </w:rPr>
      </w:pPr>
      <w:r w:rsidRPr="00AE3C6B">
        <w:rPr>
          <w:lang w:val="ro-RO"/>
        </w:rPr>
        <w:t>ATENTIE, daca la inchiderea SuccesDRV.exe, configuratia comunicatiei cu casa de marcat a ramas TCP/IP, la o noua lanzare a SuccesDRV.exe, se va lansa automat si FTPServer.exe putand fi vizualizate in zona de icoane ascunse. Pentru orice export de fisiere XML efectuat ulterior acestor setari, fisierele se salveaza in acelasi loc pe calculator. Daca apar erori la export (Eroare 93 afisata pe casa de marcat) trebuie verificate:</w:t>
      </w:r>
    </w:p>
    <w:p w:rsidR="002F5E25" w:rsidRPr="00AE3C6B" w:rsidRDefault="002F5E25" w:rsidP="00AE3C6B">
      <w:pPr>
        <w:pStyle w:val="ListParagraph"/>
        <w:numPr>
          <w:ilvl w:val="1"/>
          <w:numId w:val="1"/>
        </w:numPr>
        <w:spacing w:before="120" w:after="120"/>
        <w:contextualSpacing w:val="0"/>
        <w:jc w:val="both"/>
        <w:rPr>
          <w:lang w:val="ro-RO"/>
        </w:rPr>
      </w:pPr>
      <w:r w:rsidRPr="00AE3C6B">
        <w:rPr>
          <w:lang w:val="ro-RO"/>
        </w:rPr>
        <w:t>IP casa de marcat</w:t>
      </w:r>
    </w:p>
    <w:p w:rsidR="002F5E25" w:rsidRPr="00AE3C6B" w:rsidRDefault="002F5E25" w:rsidP="00AE3C6B">
      <w:pPr>
        <w:pStyle w:val="ListParagraph"/>
        <w:numPr>
          <w:ilvl w:val="1"/>
          <w:numId w:val="1"/>
        </w:numPr>
        <w:spacing w:before="120" w:after="120"/>
        <w:contextualSpacing w:val="0"/>
        <w:jc w:val="both"/>
        <w:rPr>
          <w:lang w:val="ro-RO"/>
        </w:rPr>
      </w:pPr>
      <w:r w:rsidRPr="00AE3C6B">
        <w:rPr>
          <w:lang w:val="ro-RO"/>
        </w:rPr>
        <w:t>IP Calculator</w:t>
      </w:r>
    </w:p>
    <w:p w:rsidR="002F5E25" w:rsidRPr="00AE3C6B" w:rsidRDefault="002F5E25" w:rsidP="00AE3C6B">
      <w:pPr>
        <w:pStyle w:val="ListParagraph"/>
        <w:numPr>
          <w:ilvl w:val="1"/>
          <w:numId w:val="1"/>
        </w:numPr>
        <w:spacing w:before="120" w:after="120"/>
        <w:contextualSpacing w:val="0"/>
        <w:jc w:val="both"/>
        <w:rPr>
          <w:lang w:val="ro-RO"/>
        </w:rPr>
      </w:pPr>
      <w:r w:rsidRPr="00AE3C6B">
        <w:rPr>
          <w:lang w:val="ro-RO"/>
        </w:rPr>
        <w:t>Calea pentru export setata in casa de marcat (deschiderea paginii pentru IP Casa de marcat si gerificata calea afisata in zona General Configuration Settings</w:t>
      </w:r>
    </w:p>
    <w:p w:rsidR="003D6A0D" w:rsidRDefault="003D6A0D" w:rsidP="00AE3C6B">
      <w:pPr>
        <w:pStyle w:val="ListParagraph"/>
        <w:numPr>
          <w:ilvl w:val="1"/>
          <w:numId w:val="1"/>
        </w:numPr>
        <w:spacing w:before="120" w:after="120"/>
        <w:contextualSpacing w:val="0"/>
        <w:jc w:val="both"/>
        <w:rPr>
          <w:lang w:val="ro-RO"/>
        </w:rPr>
      </w:pPr>
      <w:r w:rsidRPr="00AE3C6B">
        <w:rPr>
          <w:lang w:val="ro-RO"/>
        </w:rPr>
        <w:t>Setarile din Firewall – trebuie sa permita aplicatiei FTPServer sa faca modificari in calculator.</w:t>
      </w:r>
    </w:p>
    <w:p w:rsidR="00CB5FD9" w:rsidRDefault="00CB5FD9" w:rsidP="00CB5FD9">
      <w:pPr>
        <w:pStyle w:val="ListParagraph"/>
        <w:numPr>
          <w:ilvl w:val="0"/>
          <w:numId w:val="1"/>
        </w:numPr>
        <w:spacing w:before="120" w:after="120"/>
        <w:contextualSpacing w:val="0"/>
        <w:jc w:val="both"/>
        <w:rPr>
          <w:lang w:val="ro-RO"/>
        </w:rPr>
      </w:pPr>
      <w:r>
        <w:rPr>
          <w:lang w:val="ro-RO"/>
        </w:rPr>
        <w:t>Exemplu de export fisiere XML pe serverul FTP instalat automat de SuccesDRV_FTP.exe conform setarilor din exemplele de mai sus</w:t>
      </w:r>
    </w:p>
    <w:p w:rsidR="00CB5FD9" w:rsidRDefault="00CB5FD9" w:rsidP="00CB5FD9">
      <w:pPr>
        <w:spacing w:before="120" w:after="120"/>
        <w:jc w:val="both"/>
        <w:rPr>
          <w:lang w:val="ro-RO"/>
        </w:rPr>
      </w:pPr>
      <w:r>
        <w:rPr>
          <w:noProof/>
        </w:rPr>
        <w:drawing>
          <wp:inline distT="0" distB="0" distL="0" distR="0">
            <wp:extent cx="632460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24600" cy="762000"/>
                    </a:xfrm>
                    <a:prstGeom prst="rect">
                      <a:avLst/>
                    </a:prstGeom>
                    <a:noFill/>
                    <a:ln>
                      <a:noFill/>
                    </a:ln>
                  </pic:spPr>
                </pic:pic>
              </a:graphicData>
            </a:graphic>
          </wp:inline>
        </w:drawing>
      </w:r>
    </w:p>
    <w:p w:rsidR="00F74CF7" w:rsidRDefault="00F74CF7" w:rsidP="00CB5FD9">
      <w:pPr>
        <w:spacing w:before="120" w:after="120"/>
        <w:jc w:val="both"/>
        <w:rPr>
          <w:lang w:val="ro-RO"/>
        </w:rPr>
      </w:pPr>
    </w:p>
    <w:p w:rsidR="00F74CF7" w:rsidRDefault="00F74CF7" w:rsidP="00CB5FD9">
      <w:pPr>
        <w:spacing w:before="120" w:after="120"/>
        <w:jc w:val="both"/>
        <w:rPr>
          <w:lang w:val="ro-RO"/>
        </w:rPr>
      </w:pPr>
    </w:p>
    <w:p w:rsidR="00F74CF7" w:rsidRDefault="00F74CF7" w:rsidP="00F74CF7">
      <w:pPr>
        <w:rPr>
          <w:rFonts w:ascii="Arial" w:hAnsi="Arial" w:cs="Arial"/>
          <w:i/>
          <w:noProof/>
        </w:rPr>
      </w:pPr>
      <w:r>
        <w:rPr>
          <w:rFonts w:ascii="Arial" w:hAnsi="Arial" w:cs="Arial"/>
          <w:i/>
          <w:noProof/>
        </w:rPr>
        <w:t>Pentru exportul fisierelor|XML folsind butoanele disponibile in interfata grafica SuccesDRV procedati astfel:</w:t>
      </w:r>
    </w:p>
    <w:p w:rsidR="00F74CF7" w:rsidRDefault="00F74CF7" w:rsidP="00F74CF7">
      <w:pPr>
        <w:rPr>
          <w:rFonts w:ascii="Arial" w:hAnsi="Arial" w:cs="Arial"/>
          <w:i/>
          <w:noProof/>
        </w:rPr>
      </w:pPr>
      <w:r>
        <w:rPr>
          <w:rFonts w:ascii="Arial" w:hAnsi="Arial" w:cs="Arial"/>
          <w:i/>
          <w:noProof/>
        </w:rPr>
        <w:t xml:space="preserve">Click pe </w:t>
      </w:r>
      <w:r w:rsidR="00C637C8">
        <w:rPr>
          <w:rFonts w:ascii="Arial" w:hAnsi="Arial" w:cs="Arial"/>
          <w:i/>
          <w:noProof/>
        </w:rPr>
        <w:drawing>
          <wp:inline distT="0" distB="0" distL="0" distR="0">
            <wp:extent cx="1333500" cy="32275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52144" cy="327270"/>
                    </a:xfrm>
                    <a:prstGeom prst="rect">
                      <a:avLst/>
                    </a:prstGeom>
                    <a:noFill/>
                    <a:ln>
                      <a:noFill/>
                    </a:ln>
                  </pic:spPr>
                </pic:pic>
              </a:graphicData>
            </a:graphic>
          </wp:inline>
        </w:drawing>
      </w:r>
      <w:r w:rsidR="00C637C8">
        <w:rPr>
          <w:rFonts w:ascii="Arial" w:hAnsi="Arial" w:cs="Arial"/>
          <w:i/>
          <w:noProof/>
        </w:rPr>
        <w:t xml:space="preserve"> pentru a se activa butonul </w:t>
      </w:r>
      <w:r w:rsidR="00C637C8">
        <w:rPr>
          <w:rFonts w:ascii="Arial" w:hAnsi="Arial" w:cs="Arial"/>
          <w:i/>
          <w:noProof/>
        </w:rPr>
        <w:drawing>
          <wp:inline distT="0" distB="0" distL="0" distR="0">
            <wp:extent cx="1257300" cy="266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59139" cy="267090"/>
                    </a:xfrm>
                    <a:prstGeom prst="rect">
                      <a:avLst/>
                    </a:prstGeom>
                    <a:noFill/>
                    <a:ln>
                      <a:noFill/>
                    </a:ln>
                  </pic:spPr>
                </pic:pic>
              </a:graphicData>
            </a:graphic>
          </wp:inline>
        </w:drawing>
      </w:r>
      <w:r w:rsidR="00C637C8">
        <w:rPr>
          <w:rFonts w:ascii="Arial" w:hAnsi="Arial" w:cs="Arial"/>
          <w:i/>
          <w:noProof/>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318"/>
      </w:tblGrid>
      <w:tr w:rsidR="00C637C8" w:rsidTr="00C637C8">
        <w:tc>
          <w:tcPr>
            <w:tcW w:w="5098" w:type="dxa"/>
          </w:tcPr>
          <w:p w:rsidR="00C637C8" w:rsidRDefault="00C637C8" w:rsidP="00F74CF7">
            <w:pPr>
              <w:rPr>
                <w:rFonts w:ascii="Arial" w:hAnsi="Arial" w:cs="Arial"/>
                <w:noProof/>
              </w:rPr>
            </w:pPr>
            <w:r>
              <w:object w:dxaOrig="7365" w:dyaOrig="48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61pt;height:171.75pt" o:ole="">
                  <v:imagedata r:id="rId19" o:title=""/>
                </v:shape>
                <o:OLEObject Type="Embed" ProgID="PBrush" ShapeID="_x0000_i1049" DrawAspect="Content" ObjectID="_1632559702" r:id="rId20"/>
              </w:object>
            </w:r>
          </w:p>
        </w:tc>
        <w:tc>
          <w:tcPr>
            <w:tcW w:w="5318" w:type="dxa"/>
          </w:tcPr>
          <w:p w:rsidR="00C637C8" w:rsidRDefault="00C637C8" w:rsidP="00F74CF7">
            <w:pPr>
              <w:rPr>
                <w:rFonts w:ascii="Arial" w:hAnsi="Arial" w:cs="Arial"/>
                <w:noProof/>
              </w:rPr>
            </w:pPr>
            <w:r>
              <w:rPr>
                <w:rFonts w:ascii="Arial" w:hAnsi="Arial" w:cs="Arial"/>
                <w:b/>
                <w:i/>
                <w:noProof/>
                <w:sz w:val="24"/>
                <w:szCs w:val="24"/>
              </w:rPr>
              <w:drawing>
                <wp:inline distT="0" distB="0" distL="0" distR="0" wp14:anchorId="394FD611" wp14:editId="46D41734">
                  <wp:extent cx="3321685" cy="217668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39478" cy="2188341"/>
                          </a:xfrm>
                          <a:prstGeom prst="rect">
                            <a:avLst/>
                          </a:prstGeom>
                          <a:noFill/>
                          <a:ln>
                            <a:noFill/>
                          </a:ln>
                        </pic:spPr>
                      </pic:pic>
                    </a:graphicData>
                  </a:graphic>
                </wp:inline>
              </w:drawing>
            </w:r>
          </w:p>
        </w:tc>
      </w:tr>
    </w:tbl>
    <w:p w:rsidR="00C637C8" w:rsidRDefault="00C637C8" w:rsidP="00F74CF7">
      <w:pPr>
        <w:rPr>
          <w:rFonts w:ascii="Arial" w:hAnsi="Arial" w:cs="Arial"/>
          <w:noProof/>
        </w:rPr>
      </w:pPr>
      <w:r>
        <w:rPr>
          <w:rFonts w:ascii="Arial" w:hAnsi="Arial" w:cs="Arial"/>
          <w:noProof/>
        </w:rPr>
        <w:lastRenderedPageBreak/>
        <w:t>Se va deschide o fereastra in care se poate selecta tipul de export XML (dupa data sau dupa nr. raport Z precum si locul unde se vor exporta fisierele (Stick USB sau Server FTP).</w:t>
      </w:r>
    </w:p>
    <w:p w:rsidR="00C637C8" w:rsidRPr="00C637C8" w:rsidRDefault="00C637C8" w:rsidP="00F74CF7">
      <w:pPr>
        <w:rPr>
          <w:rFonts w:ascii="Arial" w:hAnsi="Arial" w:cs="Arial"/>
          <w:noProof/>
        </w:rPr>
      </w:pPr>
      <w:r>
        <w:rPr>
          <w:rFonts w:ascii="Arial" w:hAnsi="Arial" w:cs="Arial"/>
          <w:noProof/>
        </w:rPr>
        <w:t>In functie de tipul exportului se va alege perioada de raporate, dupa data sau dupa nr. Z</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8"/>
        <w:gridCol w:w="5178"/>
      </w:tblGrid>
      <w:tr w:rsidR="00F74CF7" w:rsidTr="002B4BA9">
        <w:tc>
          <w:tcPr>
            <w:tcW w:w="5395" w:type="dxa"/>
          </w:tcPr>
          <w:p w:rsidR="00F74CF7" w:rsidRDefault="00C637C8" w:rsidP="002B4BA9">
            <w:pPr>
              <w:rPr>
                <w:rFonts w:ascii="Arial" w:hAnsi="Arial" w:cs="Arial"/>
                <w:i/>
                <w:noProof/>
              </w:rPr>
            </w:pPr>
            <w:r>
              <w:object w:dxaOrig="7365" w:dyaOrig="3255">
                <v:shape id="_x0000_i1054" type="#_x0000_t75" style="width:262.5pt;height:114.75pt" o:ole="">
                  <v:imagedata r:id="rId22" o:title=""/>
                </v:shape>
                <o:OLEObject Type="Embed" ProgID="PBrush" ShapeID="_x0000_i1054" DrawAspect="Content" ObjectID="_1632559703" r:id="rId23"/>
              </w:object>
            </w:r>
          </w:p>
        </w:tc>
        <w:tc>
          <w:tcPr>
            <w:tcW w:w="5395" w:type="dxa"/>
          </w:tcPr>
          <w:p w:rsidR="00F74CF7" w:rsidRPr="00C637C8" w:rsidRDefault="00C637C8" w:rsidP="00C637C8">
            <w:pPr>
              <w:rPr>
                <w:rFonts w:ascii="Arial" w:hAnsi="Arial" w:cs="Arial"/>
                <w:b/>
                <w:noProof/>
                <w:sz w:val="24"/>
                <w:szCs w:val="24"/>
              </w:rPr>
            </w:pPr>
            <w:r>
              <w:object w:dxaOrig="7335" w:dyaOrig="3225">
                <v:shape id="_x0000_i1055" type="#_x0000_t75" style="width:258.75pt;height:113.25pt" o:ole="">
                  <v:imagedata r:id="rId24" o:title=""/>
                </v:shape>
                <o:OLEObject Type="Embed" ProgID="PBrush" ShapeID="_x0000_i1055" DrawAspect="Content" ObjectID="_1632559704" r:id="rId25"/>
              </w:object>
            </w:r>
          </w:p>
        </w:tc>
      </w:tr>
    </w:tbl>
    <w:p w:rsidR="00C637C8" w:rsidRPr="00C637C8" w:rsidRDefault="00C637C8" w:rsidP="00C637C8">
      <w:pPr>
        <w:rPr>
          <w:rFonts w:ascii="Arial" w:hAnsi="Arial" w:cs="Arial"/>
          <w:b/>
          <w:noProof/>
        </w:rPr>
      </w:pPr>
      <w:r w:rsidRPr="00C637C8">
        <w:rPr>
          <w:rFonts w:ascii="Arial" w:hAnsi="Arial" w:cs="Arial"/>
          <w:lang w:val="ro-RO"/>
        </w:rPr>
        <w:t>In timpul exportului, pe afisajul casei de marcat se va vizualiza numarul fisierului XML care este exportat. Dupa finalizarea exportului</w:t>
      </w:r>
      <w:r w:rsidR="005875F2">
        <w:rPr>
          <w:rFonts w:ascii="Arial" w:hAnsi="Arial" w:cs="Arial"/>
          <w:lang w:val="ro-RO"/>
        </w:rPr>
        <w:t>, pe afisajul casei de marcat apare TRANSFER FINALIZAT / &lt; C &gt; - IESIRE.</w:t>
      </w:r>
      <w:r w:rsidRPr="00C637C8">
        <w:rPr>
          <w:rFonts w:ascii="Arial" w:hAnsi="Arial" w:cs="Arial"/>
          <w:lang w:val="ro-RO"/>
        </w:rPr>
        <w:t xml:space="preserve"> </w:t>
      </w:r>
      <w:r w:rsidR="005875F2">
        <w:rPr>
          <w:rFonts w:ascii="Arial" w:hAnsi="Arial" w:cs="Arial"/>
          <w:lang w:val="ro-RO"/>
        </w:rPr>
        <w:t xml:space="preserve">In acest moment </w:t>
      </w:r>
      <w:r w:rsidRPr="00C637C8">
        <w:rPr>
          <w:rFonts w:ascii="Arial" w:hAnsi="Arial" w:cs="Arial"/>
          <w:lang w:val="ro-RO"/>
        </w:rPr>
        <w:t>trebuie obligatoriu apasata</w:t>
      </w:r>
      <w:r>
        <w:rPr>
          <w:rFonts w:ascii="Arial" w:hAnsi="Arial" w:cs="Arial"/>
          <w:lang w:val="ro-RO"/>
        </w:rPr>
        <w:t xml:space="preserve"> tasta</w:t>
      </w:r>
      <w:r w:rsidRPr="00C637C8">
        <w:rPr>
          <w:rFonts w:ascii="Arial" w:hAnsi="Arial" w:cs="Arial"/>
          <w:lang w:val="ro-RO"/>
        </w:rPr>
        <w:t xml:space="preserve"> </w:t>
      </w:r>
      <w:r w:rsidRPr="00C637C8">
        <w:rPr>
          <w:rFonts w:ascii="Arial" w:hAnsi="Arial" w:cs="Arial"/>
          <w:b/>
          <w:noProof/>
        </w:rPr>
        <w:t xml:space="preserve"> </w:t>
      </w:r>
      <w:r w:rsidRPr="00C637C8">
        <w:rPr>
          <w:rFonts w:ascii="K133MT" w:hAnsi="K133MT" w:cs="Arial"/>
          <w:sz w:val="40"/>
          <w:szCs w:val="40"/>
        </w:rPr>
        <w:t>R</w:t>
      </w:r>
      <w:r>
        <w:rPr>
          <w:rFonts w:ascii="Arial" w:hAnsi="Arial" w:cs="Arial"/>
          <w:noProof/>
        </w:rPr>
        <w:t xml:space="preserve">  pentru a iesi din starea de export XML</w:t>
      </w:r>
      <w:r w:rsidRPr="00C637C8">
        <w:rPr>
          <w:rFonts w:ascii="Arial" w:hAnsi="Arial" w:cs="Arial"/>
          <w:noProof/>
        </w:rPr>
        <w:t>!</w:t>
      </w:r>
    </w:p>
    <w:p w:rsidR="00F74CF7" w:rsidRPr="00CB5FD9" w:rsidRDefault="00F74CF7" w:rsidP="00CB5FD9">
      <w:pPr>
        <w:spacing w:before="120" w:after="120"/>
        <w:jc w:val="both"/>
        <w:rPr>
          <w:lang w:val="ro-RO"/>
        </w:rPr>
      </w:pPr>
      <w:bookmarkStart w:id="0" w:name="_GoBack"/>
      <w:bookmarkEnd w:id="0"/>
    </w:p>
    <w:sectPr w:rsidR="00F74CF7" w:rsidRPr="00CB5FD9" w:rsidSect="00AE3C6B">
      <w:pgSz w:w="12240" w:h="15840"/>
      <w:pgMar w:top="964" w:right="680" w:bottom="96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K133MT">
    <w:panose1 w:val="020B06030503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2F4A62"/>
    <w:multiLevelType w:val="hybridMultilevel"/>
    <w:tmpl w:val="B7ACCB7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340D5E"/>
    <w:multiLevelType w:val="hybridMultilevel"/>
    <w:tmpl w:val="BFFEE3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CAA"/>
    <w:rsid w:val="00215088"/>
    <w:rsid w:val="002875D0"/>
    <w:rsid w:val="002D22E0"/>
    <w:rsid w:val="002F5E25"/>
    <w:rsid w:val="003D6A0D"/>
    <w:rsid w:val="004429A8"/>
    <w:rsid w:val="005875F2"/>
    <w:rsid w:val="007A562F"/>
    <w:rsid w:val="00AE3C6B"/>
    <w:rsid w:val="00BB0E2E"/>
    <w:rsid w:val="00C35D3C"/>
    <w:rsid w:val="00C637C8"/>
    <w:rsid w:val="00CB5FD9"/>
    <w:rsid w:val="00E46CAA"/>
    <w:rsid w:val="00EF17A5"/>
    <w:rsid w:val="00F7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482DA9-4FF8-451D-B5E6-50498792A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CAA"/>
    <w:pPr>
      <w:ind w:left="720"/>
      <w:contextualSpacing/>
    </w:pPr>
  </w:style>
  <w:style w:type="character" w:styleId="Hyperlink">
    <w:name w:val="Hyperlink"/>
    <w:basedOn w:val="DefaultParagraphFont"/>
    <w:uiPriority w:val="99"/>
    <w:unhideWhenUsed/>
    <w:rsid w:val="00215088"/>
    <w:rPr>
      <w:color w:val="0563C1" w:themeColor="hyperlink"/>
      <w:u w:val="single"/>
    </w:rPr>
  </w:style>
  <w:style w:type="table" w:styleId="TableGrid">
    <w:name w:val="Table Grid"/>
    <w:basedOn w:val="TableNormal"/>
    <w:uiPriority w:val="39"/>
    <w:rsid w:val="00CB5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mailto:FTP" TargetMode="External"/><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1.png"/><Relationship Id="rId25"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6.png"/><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oleObject" Target="embeddings/oleObject2.bin"/><Relationship Id="rId10" Type="http://schemas.openxmlformats.org/officeDocument/2006/relationships/image" Target="media/image6.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mailto:FTP" TargetMode="External"/><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calin</cp:lastModifiedBy>
  <cp:revision>2</cp:revision>
  <dcterms:created xsi:type="dcterms:W3CDTF">2019-10-14T09:00:00Z</dcterms:created>
  <dcterms:modified xsi:type="dcterms:W3CDTF">2019-10-14T09:00:00Z</dcterms:modified>
</cp:coreProperties>
</file>